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80" w:before="0" w:lineRule="auto"/>
        <w:rPr>
          <w:color w:val="294a70"/>
          <w:sz w:val="42"/>
          <w:szCs w:val="42"/>
          <w:shd w:fill="f9f9f9" w:val="clear"/>
        </w:rPr>
      </w:pPr>
      <w:bookmarkStart w:colFirst="0" w:colLast="0" w:name="_stdhc3oqxjc3" w:id="0"/>
      <w:bookmarkEnd w:id="0"/>
      <w:r w:rsidDel="00000000" w:rsidR="00000000" w:rsidRPr="00000000">
        <w:rPr>
          <w:color w:val="294a70"/>
          <w:sz w:val="42"/>
          <w:szCs w:val="42"/>
          <w:shd w:fill="f9f9f9" w:val="clear"/>
          <w:rtl w:val="0"/>
        </w:rPr>
        <w:t xml:space="preserve">Women’s Cell</w:t>
      </w:r>
    </w:p>
    <w:p w:rsidR="00000000" w:rsidDel="00000000" w:rsidP="00000000" w:rsidRDefault="00000000" w:rsidRPr="00000000" w14:paraId="00000002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943600" cy="44577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spacing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003800" cy="67437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spacing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943600" cy="4457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spacing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943600" cy="4457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spacing w:after="460" w:before="340" w:lineRule="auto"/>
        <w:rPr>
          <w:color w:val="294a70"/>
          <w:sz w:val="42"/>
          <w:szCs w:val="42"/>
          <w:shd w:fill="f9f9f9" w:val="clear"/>
        </w:rPr>
      </w:pPr>
      <w:r w:rsidDel="00000000" w:rsidR="00000000" w:rsidRPr="00000000">
        <w:rPr>
          <w:color w:val="294a70"/>
          <w:sz w:val="42"/>
          <w:szCs w:val="42"/>
          <w:shd w:fill="f9f9f9" w:val="clear"/>
        </w:rPr>
        <w:drawing>
          <wp:inline distB="114300" distT="114300" distL="114300" distR="114300">
            <wp:extent cx="5715000" cy="76200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10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9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