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Staff Xmas Carol: 21 Dec 2017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