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Debate organised by BPCL, Kochi: 9 Feb 2018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Sreehai Pillai S6 BCom Anusha Unni S1 MSc Botany won the second prize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sz w:val="24"/>
          <w:szCs w:val="24"/>
          <w:rtl w:val="0"/>
        </w:rPr>
        <w:t xml:space="preserve">Sreehai Pillai S6 BCom Anusha Unni S1 MSc Botany won</w:t>
      </w:r>
      <w:r w:rsidDel="00000000" w:rsidR="00000000" w:rsidRPr="00000000">
        <w:rPr>
          <w:color w:val="ffffff"/>
          <w:sz w:val="24"/>
          <w:szCs w:val="24"/>
          <w:rtl w:val="0"/>
        </w:rPr>
        <w:t xml:space="preserve"> the second prize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